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c492ad86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1aa2c77d7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Ilovat,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f8f09085040b9" /><Relationship Type="http://schemas.openxmlformats.org/officeDocument/2006/relationships/numbering" Target="/word/numbering.xml" Id="Recbe7c6b639149d6" /><Relationship Type="http://schemas.openxmlformats.org/officeDocument/2006/relationships/settings" Target="/word/settings.xml" Id="R97143e3a2a214ece" /><Relationship Type="http://schemas.openxmlformats.org/officeDocument/2006/relationships/image" Target="/word/media/4d6e0ca3-2c2f-42ac-9b18-a89bae51a907.png" Id="Ra151aa2c77d747be" /></Relationships>
</file>