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aaa5ca0f2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75f3ac88c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Inoc,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5ee8e702740ac" /><Relationship Type="http://schemas.openxmlformats.org/officeDocument/2006/relationships/numbering" Target="/word/numbering.xml" Id="Rc28fe797c3054280" /><Relationship Type="http://schemas.openxmlformats.org/officeDocument/2006/relationships/settings" Target="/word/settings.xml" Id="Rc2032a22acb84edc" /><Relationship Type="http://schemas.openxmlformats.org/officeDocument/2006/relationships/image" Target="/word/media/a7587bd2-381e-4b8d-a191-29ff9083daa5.png" Id="R85d75f3ac88c4f10" /></Relationships>
</file>