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eb68ff44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98e9a30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cd511b374b1e" /><Relationship Type="http://schemas.openxmlformats.org/officeDocument/2006/relationships/numbering" Target="/word/numbering.xml" Id="R4c9e2953927f4c62" /><Relationship Type="http://schemas.openxmlformats.org/officeDocument/2006/relationships/settings" Target="/word/settings.xml" Id="Rfc49976f6f76451c" /><Relationship Type="http://schemas.openxmlformats.org/officeDocument/2006/relationships/image" Target="/word/media/e7eaf8c4-e062-47dc-ac8e-bc07a471cd06.png" Id="R470f98e9a30c4e8e" /></Relationships>
</file>