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451a4bd9b9477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873a2783e0f4691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Kawalidanga, Bangladesh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None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University of Islamic Sciences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Shafi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671ef854ac427c" /><Relationship Type="http://schemas.openxmlformats.org/officeDocument/2006/relationships/numbering" Target="/word/numbering.xml" Id="R286383fa73474c28" /><Relationship Type="http://schemas.openxmlformats.org/officeDocument/2006/relationships/settings" Target="/word/settings.xml" Id="R748024567ca6490b" /><Relationship Type="http://schemas.openxmlformats.org/officeDocument/2006/relationships/image" Target="/word/media/4c6343d8-3e1c-4210-b5e5-73d3fdb25008.png" Id="Rd873a2783e0f4691" /></Relationships>
</file>