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df8eb2ef4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48044a01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Kawapacni,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1b7ddf1d84ecd" /><Relationship Type="http://schemas.openxmlformats.org/officeDocument/2006/relationships/numbering" Target="/word/numbering.xml" Id="R03165f9d0dc54885" /><Relationship Type="http://schemas.openxmlformats.org/officeDocument/2006/relationships/settings" Target="/word/settings.xml" Id="Ree71a6c009ec4fe1" /><Relationship Type="http://schemas.openxmlformats.org/officeDocument/2006/relationships/image" Target="/word/media/6e971f01-17b9-4d99-9f1c-88f852b6d5fa.png" Id="Rd6f48044a01b43ba" /></Relationships>
</file>