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ce33f79e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3be4c4d1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 Panati,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6ba0f4814e7f" /><Relationship Type="http://schemas.openxmlformats.org/officeDocument/2006/relationships/numbering" Target="/word/numbering.xml" Id="R347028c49c754dad" /><Relationship Type="http://schemas.openxmlformats.org/officeDocument/2006/relationships/settings" Target="/word/settings.xml" Id="R3939e3c6b3b84243" /><Relationship Type="http://schemas.openxmlformats.org/officeDocument/2006/relationships/image" Target="/word/media/726ab3f6-05c7-460f-bf9f-e94247c23e46.png" Id="R8133be4c4d154dd0" /></Relationships>
</file>