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bd5b9a186f4e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aae3886bc64d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Kazirabera,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17 Feb 2026 - Wed 18 Mar 2026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2ef374072c4892" /><Relationship Type="http://schemas.openxmlformats.org/officeDocument/2006/relationships/numbering" Target="/word/numbering.xml" Id="Rd00f0e45ca6649eb" /><Relationship Type="http://schemas.openxmlformats.org/officeDocument/2006/relationships/settings" Target="/word/settings.xml" Id="Rec4ef8c1c145400f" /><Relationship Type="http://schemas.openxmlformats.org/officeDocument/2006/relationships/image" Target="/word/media/dc414f7b-f762-4f86-8c10-6c8d474d60f6.png" Id="Rd0aae3886bc64de5" /></Relationships>
</file>