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c9e611a7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b24d871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Kenragachi,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fc2cfd6b04a30" /><Relationship Type="http://schemas.openxmlformats.org/officeDocument/2006/relationships/numbering" Target="/word/numbering.xml" Id="R2d812371dda446f7" /><Relationship Type="http://schemas.openxmlformats.org/officeDocument/2006/relationships/settings" Target="/word/settings.xml" Id="Rcbd9a4c4606a4afc" /><Relationship Type="http://schemas.openxmlformats.org/officeDocument/2006/relationships/image" Target="/word/media/27396bd1-4428-407c-aa32-cc696bdd7797.png" Id="R4a1fb24d871d4b7d" /></Relationships>
</file>