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b77ca4564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60530c2fc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Damarhat,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0cd565d574d88" /><Relationship Type="http://schemas.openxmlformats.org/officeDocument/2006/relationships/numbering" Target="/word/numbering.xml" Id="R6e40b14d69be4757" /><Relationship Type="http://schemas.openxmlformats.org/officeDocument/2006/relationships/settings" Target="/word/settings.xml" Id="Rb2db8d47d9fb4dda" /><Relationship Type="http://schemas.openxmlformats.org/officeDocument/2006/relationships/image" Target="/word/media/a54dc7b0-383f-494a-abb1-f048e7496ff6.png" Id="R8cc60530c2fc4c40" /></Relationships>
</file>