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b45c4706e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c407156c1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Kasteelhoek,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1b598b6c741c8" /><Relationship Type="http://schemas.openxmlformats.org/officeDocument/2006/relationships/numbering" Target="/word/numbering.xml" Id="Rc9117db3328049e3" /><Relationship Type="http://schemas.openxmlformats.org/officeDocument/2006/relationships/settings" Target="/word/settings.xml" Id="R3bf84a866d8043e4" /><Relationship Type="http://schemas.openxmlformats.org/officeDocument/2006/relationships/image" Target="/word/media/a2d61f8b-ba9d-4177-ba8f-b6d4fd6c0ed3.png" Id="Rc9fc407156c14223" /></Relationships>
</file>