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cbacc16c0849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6ad43e484c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Kortenaken, Belgium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fa977d0c2847be" /><Relationship Type="http://schemas.openxmlformats.org/officeDocument/2006/relationships/numbering" Target="/word/numbering.xml" Id="R174fa0c1f5cb4dd4" /><Relationship Type="http://schemas.openxmlformats.org/officeDocument/2006/relationships/settings" Target="/word/settings.xml" Id="R961a6040c7db4d4e" /><Relationship Type="http://schemas.openxmlformats.org/officeDocument/2006/relationships/image" Target="/word/media/9837f8fa-a126-4cbe-90cd-ebd777969c2d.png" Id="R146ad43e484c4198" /></Relationships>
</file>