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3dbe4155584c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730565c404c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Abendoman,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17 Feb 2026 - Wed 18 Mar 2026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a3c41d7ef584ee4" /><Relationship Type="http://schemas.openxmlformats.org/officeDocument/2006/relationships/numbering" Target="/word/numbering.xml" Id="Rc6d220585cfa41b5" /><Relationship Type="http://schemas.openxmlformats.org/officeDocument/2006/relationships/settings" Target="/word/settings.xml" Id="R07ed5ada1d0f4764" /><Relationship Type="http://schemas.openxmlformats.org/officeDocument/2006/relationships/image" Target="/word/media/4de6aab8-80db-4823-a12f-915bc91602c4.png" Id="R480730565c404c30" /></Relationships>
</file>