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41ccfb278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85d3e19f345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Kawabnasa,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841491e1c84e30" /><Relationship Type="http://schemas.openxmlformats.org/officeDocument/2006/relationships/numbering" Target="/word/numbering.xml" Id="Rb9610c9245dc40dd" /><Relationship Type="http://schemas.openxmlformats.org/officeDocument/2006/relationships/settings" Target="/word/settings.xml" Id="Rc42e22c7629a49cf" /><Relationship Type="http://schemas.openxmlformats.org/officeDocument/2006/relationships/image" Target="/word/media/4d9ae4cc-386b-4be5-8efa-fe2b4863bcd3.png" Id="Rce885d3e19f345f8" /></Relationships>
</file>