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414da89ea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00a38932b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Kawarkhop,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17d884aa948ba" /><Relationship Type="http://schemas.openxmlformats.org/officeDocument/2006/relationships/numbering" Target="/word/numbering.xml" Id="R0ad65845f80b421f" /><Relationship Type="http://schemas.openxmlformats.org/officeDocument/2006/relationships/settings" Target="/word/settings.xml" Id="Rd247b682349545b9" /><Relationship Type="http://schemas.openxmlformats.org/officeDocument/2006/relationships/image" Target="/word/media/2f167adb-a78b-4d06-8615-c3f05a526809.png" Id="Ra2600a38932b4cc8" /></Relationships>
</file>