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ba94e801c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577825ff0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Kayargachhi,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d1e816dd549bf" /><Relationship Type="http://schemas.openxmlformats.org/officeDocument/2006/relationships/numbering" Target="/word/numbering.xml" Id="Rd5625013dfb24f53" /><Relationship Type="http://schemas.openxmlformats.org/officeDocument/2006/relationships/settings" Target="/word/settings.xml" Id="R7ed3522fc0594a80" /><Relationship Type="http://schemas.openxmlformats.org/officeDocument/2006/relationships/image" Target="/word/media/11093ff8-12b9-4037-87bc-4e781f5518e6.png" Id="R17d577825ff04b09" /></Relationships>
</file>