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31557d9a8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ac70499b4a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Kazibaro,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848d7ed104f47" /><Relationship Type="http://schemas.openxmlformats.org/officeDocument/2006/relationships/numbering" Target="/word/numbering.xml" Id="R6efbb12d03c74c5f" /><Relationship Type="http://schemas.openxmlformats.org/officeDocument/2006/relationships/settings" Target="/word/settings.xml" Id="R6b6b7e2ae4d64fb7" /><Relationship Type="http://schemas.openxmlformats.org/officeDocument/2006/relationships/image" Target="/word/media/81279bf2-3e06-4cdb-bedb-a028e2fe62f6.png" Id="Rdeac70499b4a478e" /></Relationships>
</file>