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ac1bfb91fe4f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73a6bb15894e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Kazirhula,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c9c81a63e34219" /><Relationship Type="http://schemas.openxmlformats.org/officeDocument/2006/relationships/numbering" Target="/word/numbering.xml" Id="R4eb1fa4d526142ae" /><Relationship Type="http://schemas.openxmlformats.org/officeDocument/2006/relationships/settings" Target="/word/settings.xml" Id="R5808d2937ca24d5c" /><Relationship Type="http://schemas.openxmlformats.org/officeDocument/2006/relationships/image" Target="/word/media/d6c7141f-64c1-4eef-aeb3-3189bf38ab83.png" Id="R3773a6bb15894e75" /></Relationships>
</file>