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f3564ceb1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d86484acf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Kechar Paher,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cf18ed1344698" /><Relationship Type="http://schemas.openxmlformats.org/officeDocument/2006/relationships/numbering" Target="/word/numbering.xml" Id="R136fd3a2d57c4557" /><Relationship Type="http://schemas.openxmlformats.org/officeDocument/2006/relationships/settings" Target="/word/settings.xml" Id="Refafb72c10874b4d" /><Relationship Type="http://schemas.openxmlformats.org/officeDocument/2006/relationships/image" Target="/word/media/81a5f092-a8c6-4d82-970e-d190bb401d5b.png" Id="R60ed86484acf460e" /></Relationships>
</file>