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a90191a4f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380cb400b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Kella Baraipara,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8fd1f86244242" /><Relationship Type="http://schemas.openxmlformats.org/officeDocument/2006/relationships/numbering" Target="/word/numbering.xml" Id="R4715e822aabf47e6" /><Relationship Type="http://schemas.openxmlformats.org/officeDocument/2006/relationships/settings" Target="/word/settings.xml" Id="Rf4fe83bb79a348ec" /><Relationship Type="http://schemas.openxmlformats.org/officeDocument/2006/relationships/image" Target="/word/media/77e3c65f-5e1e-4a74-a939-808d73ef5909.png" Id="R7cd380cb400b42d2" /></Relationships>
</file>