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4f06e0a97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f33657e35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7d091f24f43e5" /><Relationship Type="http://schemas.openxmlformats.org/officeDocument/2006/relationships/numbering" Target="/word/numbering.xml" Id="Ra9942dcf4f6c4dbd" /><Relationship Type="http://schemas.openxmlformats.org/officeDocument/2006/relationships/settings" Target="/word/settings.xml" Id="Rac5a2146f1e1453b" /><Relationship Type="http://schemas.openxmlformats.org/officeDocument/2006/relationships/image" Target="/word/media/6aceeb26-5460-47c6-a73d-5dc042f19c81.png" Id="Rbd8f33657e354cff" /></Relationships>
</file>