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fdab6be6b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49469c28d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Khalia Kharichali,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e2e175ec64512" /><Relationship Type="http://schemas.openxmlformats.org/officeDocument/2006/relationships/numbering" Target="/word/numbering.xml" Id="R8e5c9278680a43ba" /><Relationship Type="http://schemas.openxmlformats.org/officeDocument/2006/relationships/settings" Target="/word/settings.xml" Id="Rd3e98b041eef4d73" /><Relationship Type="http://schemas.openxmlformats.org/officeDocument/2006/relationships/image" Target="/word/media/8f20bdff-a93a-4f8e-9c8e-c5f9a41f395c.png" Id="Rbe249469c28d4327" /></Relationships>
</file>