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fe194f5bd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afb27f021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 Chapani,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60c5222ae471a" /><Relationship Type="http://schemas.openxmlformats.org/officeDocument/2006/relationships/numbering" Target="/word/numbering.xml" Id="R11082e8776dd464d" /><Relationship Type="http://schemas.openxmlformats.org/officeDocument/2006/relationships/settings" Target="/word/settings.xml" Id="R5ed9c22d211f46cd" /><Relationship Type="http://schemas.openxmlformats.org/officeDocument/2006/relationships/image" Target="/word/media/6e2c0cd7-de3e-40ec-8930-94ac646ff40c.png" Id="R790afb27f0214f81" /></Relationships>
</file>