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c5d654339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1b1f6647c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28295def24027" /><Relationship Type="http://schemas.openxmlformats.org/officeDocument/2006/relationships/numbering" Target="/word/numbering.xml" Id="R1238353452a24f10" /><Relationship Type="http://schemas.openxmlformats.org/officeDocument/2006/relationships/settings" Target="/word/settings.xml" Id="R224e5921705d4c3e" /><Relationship Type="http://schemas.openxmlformats.org/officeDocument/2006/relationships/image" Target="/word/media/93638aa2-5a85-4e7f-9385-d79b5d5c707f.png" Id="R9461b1f6647c4f4c" /></Relationships>
</file>