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ed1acf117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b8aee7295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Akwa,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8f9d8558b4944" /><Relationship Type="http://schemas.openxmlformats.org/officeDocument/2006/relationships/numbering" Target="/word/numbering.xml" Id="R1ce214bd669748bb" /><Relationship Type="http://schemas.openxmlformats.org/officeDocument/2006/relationships/settings" Target="/word/settings.xml" Id="R0e8f8c48f3564476" /><Relationship Type="http://schemas.openxmlformats.org/officeDocument/2006/relationships/image" Target="/word/media/8a7d3e94-c0a1-4ca5-a8af-f09e1d96a8b2.png" Id="R242b8aee72954eec" /></Relationships>
</file>